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0D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40" cy="228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40" cy="228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0D" w:rsidRDefault="004C7E0D" w:rsidP="004C7E0D">
      <w:pPr>
        <w:spacing w:after="0" w:line="240" w:lineRule="auto"/>
        <w:ind w:left="-426"/>
        <w:rPr>
          <w:rFonts w:ascii="Times New Roman" w:eastAsia="Times New Roman" w:hAnsi="Times New Roman" w:cs="Times New Roman"/>
          <w:lang w:val="en-US"/>
        </w:rPr>
      </w:pP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по настройке работы электронной подписи </w:t>
      </w:r>
    </w:p>
    <w:p w:rsidR="004C7E0D" w:rsidRPr="00CF36F6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в браузере 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Mozilla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Firefox</w:t>
      </w: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на электронной площадке </w:t>
      </w:r>
    </w:p>
    <w:p w:rsidR="004C7E0D" w:rsidRPr="00324639" w:rsidRDefault="00CF36F6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ООО «ЭТР»</w:t>
      </w:r>
      <w:bookmarkStart w:id="0" w:name="_GoBack"/>
      <w:bookmarkEnd w:id="0"/>
    </w:p>
    <w:p w:rsidR="004C7E0D" w:rsidRPr="004C7E0D" w:rsidRDefault="004C7E0D" w:rsidP="004C7E0D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Если Вы используете браузер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, необходимо установить специальный плагин для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Для этого нужно выполнить следующие действия: </w:t>
      </w: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>1. Загрузите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плагин,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E0D">
        <w:rPr>
          <w:rFonts w:ascii="Times New Roman" w:eastAsia="Times New Roman" w:hAnsi="Times New Roman" w:cs="Times New Roman"/>
          <w:sz w:val="24"/>
          <w:szCs w:val="24"/>
        </w:rPr>
        <w:t>перейдя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E0D">
        <w:rPr>
          <w:rFonts w:ascii="Times New Roman" w:eastAsia="Times New Roman" w:hAnsi="Times New Roman" w:cs="Times New Roman"/>
          <w:sz w:val="24"/>
          <w:szCs w:val="24"/>
        </w:rPr>
        <w:t>ссылке: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плагин браузера </w:t>
      </w:r>
      <w:proofErr w:type="spellStart"/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>Firefox</w:t>
      </w:r>
      <w:proofErr w:type="spellEnd"/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для </w:t>
      </w:r>
      <w:r w:rsidR="003625DF"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>компонента</w:t>
      </w:r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подписи</w:t>
      </w:r>
      <w:r w:rsidR="003625DF" w:rsidRPr="003625DF">
        <w:rPr>
          <w:rFonts w:ascii="Times New Roman" w:eastAsia="Times New Roman" w:hAnsi="Times New Roman" w:cs="Times New Roman"/>
          <w:sz w:val="24"/>
          <w:szCs w:val="24"/>
        </w:rPr>
        <w:t xml:space="preserve">, в разделе </w:t>
      </w:r>
      <w:r w:rsidR="003625DF" w:rsidRPr="003625DF">
        <w:rPr>
          <w:rFonts w:ascii="Times New Roman" w:eastAsia="Times New Roman" w:hAnsi="Times New Roman" w:cs="Times New Roman"/>
          <w:sz w:val="24"/>
          <w:szCs w:val="24"/>
          <w:u w:val="single"/>
        </w:rPr>
        <w:t>инструкции</w:t>
      </w:r>
      <w:r w:rsidR="003625D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625DF" w:rsidRDefault="003625DF" w:rsidP="003625DF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DF">
        <w:rPr>
          <w:rFonts w:ascii="Times New Roman" w:eastAsia="Times New Roman" w:hAnsi="Times New Roman" w:cs="Times New Roman"/>
          <w:sz w:val="24"/>
          <w:szCs w:val="24"/>
        </w:rPr>
        <w:t>2.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в панели инструментов браузера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25DF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>кнопку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26" cy="274344"/>
            <wp:effectExtent l="19050" t="0" r="0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26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DF" w:rsidRDefault="003625DF" w:rsidP="003625DF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DF">
        <w:rPr>
          <w:rFonts w:ascii="Times New Roman" w:eastAsia="Times New Roman" w:hAnsi="Times New Roman" w:cs="Times New Roman"/>
          <w:sz w:val="24"/>
          <w:szCs w:val="24"/>
        </w:rPr>
        <w:t>3. В появившемся</w:t>
      </w:r>
      <w:r w:rsidR="00390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меню выбрать пункт </w:t>
      </w:r>
      <w:r w:rsidRPr="003625DF">
        <w:rPr>
          <w:rFonts w:ascii="Times New Roman" w:eastAsia="Times New Roman" w:hAnsi="Times New Roman" w:cs="Times New Roman"/>
          <w:b/>
          <w:sz w:val="24"/>
          <w:szCs w:val="24"/>
        </w:rPr>
        <w:t>«Дополнения</w:t>
      </w:r>
      <w:r w:rsidRPr="0032463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4. В левой части открывшейся страницы браузера выбрать пункт меню «Плагины». Откроется страница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списком установленных </w:t>
      </w:r>
      <w:proofErr w:type="gramStart"/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плагинов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0587" w:rsidRDefault="00390587" w:rsidP="0039058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14755"/>
            <wp:effectExtent l="19050" t="0" r="3175" b="0"/>
            <wp:docPr id="7" name="Рисунок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5. Вверху страницы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на кнопку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791" cy="403895"/>
            <wp:effectExtent l="19050" t="0" r="3759" b="0"/>
            <wp:docPr id="8" name="Рисунок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91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и выберете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в раскрывшемся списке пункт «Установить дополнение из файла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587" w:rsidRP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6. С помощью открывшегося стандартного окна навигации найти папку, в которую был скачан плагин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и распакован, открыть её и выбрать файл плагина. </w:t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7. В левом верхнем углу окна браузера появится всплывающее уведомление.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кнопку «Установить»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(Рисунок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0587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04595"/>
            <wp:effectExtent l="19050" t="0" r="3175" b="0"/>
            <wp:docPr id="9" name="Рисунок 8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39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24639" w:rsidRPr="00CF36F6" w:rsidRDefault="00324639" w:rsidP="00324639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6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. В левом верхнем углу окна браузера появится всплывающее уведомление. </w:t>
      </w:r>
    </w:p>
    <w:p w:rsidR="003625DF" w:rsidRPr="003625DF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13485"/>
            <wp:effectExtent l="19050" t="0" r="3175" b="0"/>
            <wp:docPr id="10" name="Рисунок 9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135" w:rsidRPr="00324639" w:rsidRDefault="00324639" w:rsidP="00324639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Настройка браузера завершена. </w:t>
      </w:r>
    </w:p>
    <w:sectPr w:rsidR="00944135" w:rsidRPr="0032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D"/>
    <w:rsid w:val="00324639"/>
    <w:rsid w:val="003625DF"/>
    <w:rsid w:val="00390587"/>
    <w:rsid w:val="004C7E0D"/>
    <w:rsid w:val="00944135"/>
    <w:rsid w:val="00C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7CCE"/>
  <w15:docId w15:val="{B950D196-C076-475F-9011-6CF70948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Ерофеев АВ</cp:lastModifiedBy>
  <cp:revision>2</cp:revision>
  <dcterms:created xsi:type="dcterms:W3CDTF">2025-12-22T11:25:00Z</dcterms:created>
  <dcterms:modified xsi:type="dcterms:W3CDTF">2025-12-22T11:25:00Z</dcterms:modified>
</cp:coreProperties>
</file>